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27EEFB" w14:textId="7A012E43" w:rsidR="00922599" w:rsidRPr="00580906" w:rsidRDefault="00580906" w:rsidP="00253CB4">
      <w:pPr>
        <w:pStyle w:val="Nagwek11"/>
        <w:tabs>
          <w:tab w:val="left" w:leader="dot" w:pos="2835"/>
        </w:tabs>
        <w:spacing w:before="600"/>
      </w:pPr>
      <w:r w:rsidRPr="00580906">
        <w:t>Aneks 1 z dnia</w:t>
      </w:r>
      <w:r w:rsidR="00253CB4">
        <w:tab/>
      </w:r>
      <w:r w:rsidRPr="00580906">
        <w:t xml:space="preserve"> </w:t>
      </w:r>
      <w:r w:rsidR="00EC605F" w:rsidRPr="00580906">
        <w:br/>
      </w:r>
      <w:r w:rsidRPr="00580906">
        <w:t xml:space="preserve">do umowy nr </w:t>
      </w:r>
      <w:r w:rsidR="00253CB4">
        <w:tab/>
      </w:r>
      <w:r>
        <w:t>o</w:t>
      </w:r>
      <w:r w:rsidRPr="00580906">
        <w:t xml:space="preserve"> otrzymanie dotacji</w:t>
      </w:r>
    </w:p>
    <w:p w14:paraId="65B5AC86" w14:textId="7784E587" w:rsidR="00922599" w:rsidRPr="00580906" w:rsidRDefault="00922599" w:rsidP="00704EBB">
      <w:pPr>
        <w:spacing w:after="600"/>
        <w:jc w:val="center"/>
        <w:rPr>
          <w:rFonts w:eastAsia="Times New Roman" w:cs="Arial"/>
          <w:b/>
        </w:rPr>
      </w:pPr>
      <w:r w:rsidRPr="00580906">
        <w:rPr>
          <w:rFonts w:eastAsia="Times New Roman" w:cs="Arial"/>
          <w:b/>
        </w:rPr>
        <w:t>w ramach Pro</w:t>
      </w:r>
      <w:r w:rsidR="00237677" w:rsidRPr="00580906">
        <w:rPr>
          <w:rFonts w:eastAsia="Times New Roman" w:cs="Arial"/>
          <w:b/>
        </w:rPr>
        <w:t>gramu Dolnośląski Fundusz Odporności</w:t>
      </w:r>
      <w:r w:rsidR="00D97A6F" w:rsidRPr="00580906">
        <w:rPr>
          <w:rFonts w:eastAsia="Times New Roman" w:cs="Arial"/>
          <w:b/>
        </w:rPr>
        <w:t xml:space="preserve"> 2026</w:t>
      </w:r>
      <w:r w:rsidR="00237677" w:rsidRPr="00580906">
        <w:rPr>
          <w:rFonts w:eastAsia="Times New Roman" w:cs="Arial"/>
          <w:b/>
        </w:rPr>
        <w:t xml:space="preserve"> finansowanego przez Narodowy Instytut Wolności Centrum Rozwoju Społeczeństwa Obywatelskiego w ramach Rządowego Programu Wsparcia Organizacji Pozarządowych „Moc Małych Społeczności”</w:t>
      </w:r>
      <w:r w:rsidR="00EC605F" w:rsidRPr="00580906">
        <w:rPr>
          <w:rFonts w:eastAsia="Times New Roman" w:cs="Arial"/>
          <w:b/>
        </w:rPr>
        <w:br/>
      </w:r>
      <w:r w:rsidRPr="00580906">
        <w:rPr>
          <w:rFonts w:eastAsia="Times New Roman" w:cs="Arial"/>
          <w:b/>
        </w:rPr>
        <w:t>Nr umowy</w:t>
      </w:r>
      <w:r w:rsidR="00774A1D" w:rsidRPr="00580906">
        <w:rPr>
          <w:rFonts w:cs="Arial"/>
          <w:color w:val="000000"/>
        </w:rPr>
        <w:t xml:space="preserve">: </w:t>
      </w:r>
      <w:r w:rsidR="00D97A6F" w:rsidRPr="00580906">
        <w:rPr>
          <w:rFonts w:cs="Arial"/>
          <w:color w:val="2F2F2F"/>
        </w:rPr>
        <w:t>1</w:t>
      </w:r>
      <w:r w:rsidR="00237677" w:rsidRPr="00580906">
        <w:rPr>
          <w:rFonts w:cs="Arial"/>
          <w:color w:val="2F2F2F"/>
        </w:rPr>
        <w:t>/</w:t>
      </w:r>
      <w:r w:rsidR="00D97A6F" w:rsidRPr="00580906">
        <w:rPr>
          <w:rFonts w:cs="Arial"/>
          <w:color w:val="2F2F2F"/>
        </w:rPr>
        <w:t>2</w:t>
      </w:r>
      <w:r w:rsidR="00237677" w:rsidRPr="00580906">
        <w:rPr>
          <w:rFonts w:cs="Arial"/>
          <w:color w:val="2F2F2F"/>
        </w:rPr>
        <w:t>/MMS/202</w:t>
      </w:r>
      <w:r w:rsidR="00D97A6F" w:rsidRPr="00580906">
        <w:rPr>
          <w:rFonts w:cs="Arial"/>
          <w:color w:val="2F2F2F"/>
        </w:rPr>
        <w:t>6</w:t>
      </w:r>
    </w:p>
    <w:p w14:paraId="7E5ADD94" w14:textId="7C76E51A" w:rsidR="00922599" w:rsidRPr="00580906" w:rsidRDefault="00922599" w:rsidP="009F7D3F">
      <w:pPr>
        <w:tabs>
          <w:tab w:val="left" w:leader="dot" w:pos="3544"/>
        </w:tabs>
        <w:spacing w:line="240" w:lineRule="auto"/>
        <w:rPr>
          <w:rFonts w:eastAsia="Times New Roman" w:cs="Arial"/>
        </w:rPr>
      </w:pPr>
      <w:r w:rsidRPr="00580906">
        <w:rPr>
          <w:rFonts w:eastAsia="Times New Roman" w:cs="Arial"/>
        </w:rPr>
        <w:t>zawartej</w:t>
      </w:r>
      <w:r w:rsidR="00237677" w:rsidRPr="00580906">
        <w:rPr>
          <w:rFonts w:eastAsia="Times New Roman" w:cs="Arial"/>
        </w:rPr>
        <w:t xml:space="preserve"> </w:t>
      </w:r>
      <w:r w:rsidRPr="00580906">
        <w:rPr>
          <w:rFonts w:eastAsia="Times New Roman" w:cs="Arial"/>
        </w:rPr>
        <w:t>w dniu</w:t>
      </w:r>
      <w:r w:rsidR="001D1B6B">
        <w:rPr>
          <w:rFonts w:eastAsia="Times New Roman" w:cs="Arial"/>
        </w:rPr>
        <w:tab/>
      </w:r>
      <w:r w:rsidRPr="00580906">
        <w:rPr>
          <w:rFonts w:cs="Arial"/>
        </w:rPr>
        <w:t xml:space="preserve"> r.</w:t>
      </w:r>
    </w:p>
    <w:p w14:paraId="7EF36CC6" w14:textId="77777777" w:rsidR="00922599" w:rsidRPr="00580906" w:rsidRDefault="00922599" w:rsidP="00704EBB">
      <w:pPr>
        <w:spacing w:line="240" w:lineRule="auto"/>
        <w:rPr>
          <w:rFonts w:eastAsia="Times New Roman" w:cs="Arial"/>
        </w:rPr>
      </w:pPr>
      <w:r w:rsidRPr="00580906">
        <w:rPr>
          <w:rFonts w:eastAsia="Times New Roman" w:cs="Arial"/>
        </w:rPr>
        <w:t>pomiędzy:</w:t>
      </w:r>
    </w:p>
    <w:p w14:paraId="08F0CAC2" w14:textId="77777777" w:rsidR="00AE1AC6" w:rsidRDefault="00922599" w:rsidP="00EC605F">
      <w:pPr>
        <w:rPr>
          <w:rFonts w:eastAsia="Times New Roman" w:cs="Arial"/>
        </w:rPr>
      </w:pPr>
      <w:r w:rsidRPr="00580906">
        <w:rPr>
          <w:rFonts w:eastAsia="Times New Roman" w:cs="Arial"/>
        </w:rPr>
        <w:t xml:space="preserve">Fundacja Wspierania Organizacji Pozarządowych </w:t>
      </w:r>
      <w:proofErr w:type="spellStart"/>
      <w:r w:rsidRPr="006A77A1">
        <w:rPr>
          <w:rFonts w:eastAsia="Times New Roman" w:cs="Arial"/>
        </w:rPr>
        <w:t>Umbrell</w:t>
      </w:r>
      <w:proofErr w:type="spellEnd"/>
      <w:r w:rsidR="00EC605F" w:rsidRPr="00580906">
        <w:rPr>
          <w:rFonts w:eastAsia="Times New Roman" w:cs="Arial"/>
        </w:rPr>
        <w:br/>
      </w:r>
      <w:r w:rsidRPr="00580906">
        <w:rPr>
          <w:rFonts w:eastAsia="Times New Roman" w:cs="Arial"/>
        </w:rPr>
        <w:t>ul. Legnicka 65, 54-206 Wrocław</w:t>
      </w:r>
      <w:r w:rsidR="00EC605F" w:rsidRPr="00580906">
        <w:rPr>
          <w:rFonts w:eastAsia="Times New Roman" w:cs="Arial"/>
        </w:rPr>
        <w:br/>
      </w:r>
      <w:r w:rsidRPr="00580906">
        <w:rPr>
          <w:rFonts w:eastAsia="Times New Roman" w:cs="Arial"/>
        </w:rPr>
        <w:t>NIP: 8982115162</w:t>
      </w:r>
    </w:p>
    <w:p w14:paraId="0FD57246" w14:textId="77777777" w:rsidR="00AE1AC6" w:rsidRDefault="00AE1AC6" w:rsidP="00EC605F">
      <w:pPr>
        <w:rPr>
          <w:rFonts w:eastAsia="Times New Roman" w:cs="Arial"/>
        </w:rPr>
      </w:pPr>
      <w:r>
        <w:rPr>
          <w:rFonts w:eastAsia="Times New Roman" w:cs="Arial"/>
        </w:rPr>
        <w:t xml:space="preserve">Lub </w:t>
      </w:r>
    </w:p>
    <w:p w14:paraId="66CE4287" w14:textId="77777777" w:rsidR="002C4E27" w:rsidRPr="00725178" w:rsidRDefault="002C4E27" w:rsidP="002C4E27">
      <w:pPr>
        <w:tabs>
          <w:tab w:val="left" w:leader="dot" w:pos="9639"/>
        </w:tabs>
        <w:contextualSpacing/>
        <w:rPr>
          <w:rFonts w:cs="Calibri"/>
          <w:color w:val="000000"/>
        </w:rPr>
      </w:pPr>
      <w:r w:rsidRPr="00725178">
        <w:rPr>
          <w:rFonts w:cs="Calibri"/>
          <w:color w:val="000000"/>
        </w:rPr>
        <w:t>Centrum ds. Katastrof i Klęsk Żywiołowych "TRATWA"</w:t>
      </w:r>
      <w:r w:rsidRPr="00725178">
        <w:rPr>
          <w:rFonts w:cs="Calibri"/>
          <w:color w:val="000000"/>
        </w:rPr>
        <w:br/>
        <w:t> ul. Henryka Probusa 9/4</w:t>
      </w:r>
      <w:r w:rsidRPr="00725178">
        <w:rPr>
          <w:rFonts w:cs="Calibri"/>
          <w:color w:val="000000"/>
        </w:rPr>
        <w:br/>
        <w:t> 50-242 Wrocław</w:t>
      </w:r>
    </w:p>
    <w:p w14:paraId="11DB2F7B" w14:textId="77777777" w:rsidR="002C4E27" w:rsidRPr="00725178" w:rsidRDefault="002C4E27" w:rsidP="002C4E27">
      <w:pPr>
        <w:tabs>
          <w:tab w:val="left" w:leader="dot" w:pos="9639"/>
        </w:tabs>
        <w:contextualSpacing/>
        <w:rPr>
          <w:rFonts w:cs="Calibri"/>
          <w:color w:val="000000"/>
        </w:rPr>
      </w:pPr>
      <w:r w:rsidRPr="00725178">
        <w:rPr>
          <w:rFonts w:cs="Calibri"/>
          <w:color w:val="000000"/>
        </w:rPr>
        <w:t>KRS 0000200183</w:t>
      </w:r>
    </w:p>
    <w:p w14:paraId="743D764E" w14:textId="77777777" w:rsidR="00AE1AC6" w:rsidRDefault="00AE1AC6" w:rsidP="00EC605F">
      <w:pPr>
        <w:rPr>
          <w:rFonts w:eastAsia="Times New Roman" w:cs="Arial"/>
        </w:rPr>
      </w:pPr>
    </w:p>
    <w:p w14:paraId="3D1C2BBC" w14:textId="0A8D9298" w:rsidR="00922599" w:rsidRPr="00580906" w:rsidRDefault="00EC605F" w:rsidP="00EC605F">
      <w:pPr>
        <w:rPr>
          <w:rFonts w:eastAsia="Times New Roman" w:cs="Arial"/>
        </w:rPr>
      </w:pPr>
      <w:r w:rsidRPr="00580906">
        <w:rPr>
          <w:rFonts w:eastAsia="Times New Roman" w:cs="Arial"/>
        </w:rPr>
        <w:br/>
      </w:r>
      <w:r w:rsidR="00922599" w:rsidRPr="00580906">
        <w:rPr>
          <w:rFonts w:eastAsia="Times New Roman" w:cs="Arial"/>
        </w:rPr>
        <w:t xml:space="preserve">zwanym dalej </w:t>
      </w:r>
      <w:r w:rsidR="00237677" w:rsidRPr="00580906">
        <w:rPr>
          <w:rFonts w:eastAsia="Times New Roman" w:cs="Arial"/>
        </w:rPr>
        <w:t>Operatorem</w:t>
      </w:r>
      <w:r w:rsidR="00922599" w:rsidRPr="00580906">
        <w:rPr>
          <w:rFonts w:eastAsia="Times New Roman" w:cs="Arial"/>
        </w:rPr>
        <w:t>,</w:t>
      </w:r>
      <w:r w:rsidRPr="00580906">
        <w:rPr>
          <w:rFonts w:eastAsia="Times New Roman" w:cs="Arial"/>
        </w:rPr>
        <w:br/>
      </w:r>
      <w:r w:rsidR="00922599" w:rsidRPr="00580906">
        <w:rPr>
          <w:rFonts w:eastAsia="Times New Roman" w:cs="Arial"/>
        </w:rPr>
        <w:t xml:space="preserve">reprezentowanym </w:t>
      </w:r>
      <w:r w:rsidR="00237677" w:rsidRPr="00580906">
        <w:rPr>
          <w:rFonts w:eastAsia="Times New Roman" w:cs="Arial"/>
        </w:rPr>
        <w:t>Zgodnie z KRS</w:t>
      </w:r>
      <w:r w:rsidR="00922599" w:rsidRPr="00580906">
        <w:rPr>
          <w:rFonts w:eastAsia="Times New Roman" w:cs="Arial"/>
        </w:rPr>
        <w:t xml:space="preserve"> </w:t>
      </w:r>
    </w:p>
    <w:p w14:paraId="5CA0C7DD" w14:textId="19088232" w:rsidR="00237677" w:rsidRPr="00580906" w:rsidRDefault="00922599" w:rsidP="00EC605F">
      <w:pPr>
        <w:rPr>
          <w:rFonts w:eastAsia="Times New Roman" w:cs="Arial"/>
        </w:rPr>
      </w:pPr>
      <w:r w:rsidRPr="00580906">
        <w:rPr>
          <w:rFonts w:eastAsia="Times New Roman" w:cs="Arial"/>
        </w:rPr>
        <w:t>a</w:t>
      </w:r>
    </w:p>
    <w:p w14:paraId="2573A6D2" w14:textId="64729E1B" w:rsidR="00922599" w:rsidRPr="00580906" w:rsidRDefault="00922599" w:rsidP="006A22C7">
      <w:pPr>
        <w:tabs>
          <w:tab w:val="left" w:leader="dot" w:pos="9923"/>
        </w:tabs>
        <w:rPr>
          <w:rFonts w:eastAsia="Times New Roman" w:cs="Arial"/>
        </w:rPr>
      </w:pPr>
      <w:r w:rsidRPr="00580906">
        <w:rPr>
          <w:rFonts w:eastAsia="Times New Roman" w:cs="Arial"/>
        </w:rPr>
        <w:t>nazwa organizacji</w:t>
      </w:r>
      <w:r w:rsidR="00580906">
        <w:rPr>
          <w:rFonts w:eastAsia="Times New Roman" w:cs="Arial"/>
        </w:rPr>
        <w:t xml:space="preserve"> </w:t>
      </w:r>
      <w:r w:rsidR="00237677" w:rsidRPr="00580906">
        <w:rPr>
          <w:rFonts w:eastAsia="Times New Roman" w:cs="Arial"/>
        </w:rPr>
        <w:t>/</w:t>
      </w:r>
      <w:r w:rsidR="00580906">
        <w:rPr>
          <w:rFonts w:eastAsia="Times New Roman" w:cs="Arial"/>
        </w:rPr>
        <w:t xml:space="preserve"> </w:t>
      </w:r>
      <w:r w:rsidR="00237677" w:rsidRPr="00580906">
        <w:rPr>
          <w:rFonts w:eastAsia="Times New Roman" w:cs="Arial"/>
        </w:rPr>
        <w:t xml:space="preserve">grupy </w:t>
      </w:r>
      <w:r w:rsidR="001D1B6B">
        <w:rPr>
          <w:rFonts w:eastAsia="Times New Roman" w:cs="Arial"/>
        </w:rPr>
        <w:tab/>
      </w:r>
      <w:r w:rsidR="00EC605F" w:rsidRPr="00580906">
        <w:rPr>
          <w:rFonts w:eastAsia="Times New Roman" w:cs="Arial"/>
        </w:rPr>
        <w:br/>
      </w:r>
      <w:r w:rsidRPr="00580906">
        <w:rPr>
          <w:rFonts w:eastAsia="Times New Roman" w:cs="Arial"/>
        </w:rPr>
        <w:t>adres</w:t>
      </w:r>
      <w:r w:rsidR="001D1B6B">
        <w:rPr>
          <w:rFonts w:eastAsia="Times New Roman" w:cs="Arial"/>
        </w:rPr>
        <w:t>:</w:t>
      </w:r>
      <w:r w:rsidR="001D1B6B">
        <w:rPr>
          <w:rFonts w:eastAsia="Times New Roman" w:cs="Arial"/>
        </w:rPr>
        <w:tab/>
      </w:r>
      <w:r w:rsidR="00EC605F" w:rsidRPr="00580906">
        <w:rPr>
          <w:rFonts w:eastAsia="Times New Roman" w:cs="Arial"/>
        </w:rPr>
        <w:br/>
      </w:r>
      <w:r w:rsidRPr="00580906">
        <w:rPr>
          <w:rFonts w:eastAsia="Times New Roman" w:cs="Arial"/>
        </w:rPr>
        <w:t>nazwa rejestru</w:t>
      </w:r>
      <w:r w:rsidR="001D1B6B">
        <w:rPr>
          <w:rFonts w:eastAsia="Times New Roman" w:cs="Arial"/>
        </w:rPr>
        <w:t>:</w:t>
      </w:r>
      <w:r w:rsidR="001D1B6B">
        <w:rPr>
          <w:rFonts w:eastAsia="Times New Roman" w:cs="Arial"/>
        </w:rPr>
        <w:tab/>
      </w:r>
      <w:r w:rsidR="00EC605F" w:rsidRPr="00580906">
        <w:rPr>
          <w:rFonts w:eastAsia="Times New Roman" w:cs="Arial"/>
        </w:rPr>
        <w:br/>
      </w:r>
      <w:r w:rsidRPr="00580906">
        <w:rPr>
          <w:rFonts w:eastAsia="Times New Roman" w:cs="Arial"/>
        </w:rPr>
        <w:lastRenderedPageBreak/>
        <w:t>numer w rejestrze</w:t>
      </w:r>
      <w:r w:rsidR="001D1B6B">
        <w:rPr>
          <w:rFonts w:eastAsia="Times New Roman" w:cs="Arial"/>
        </w:rPr>
        <w:t>:</w:t>
      </w:r>
      <w:r w:rsidR="001D1B6B">
        <w:rPr>
          <w:rFonts w:eastAsia="Times New Roman" w:cs="Arial"/>
        </w:rPr>
        <w:tab/>
      </w:r>
      <w:r w:rsidR="00EC605F" w:rsidRPr="00580906">
        <w:rPr>
          <w:rFonts w:eastAsia="Times New Roman" w:cs="Arial"/>
        </w:rPr>
        <w:br/>
      </w:r>
      <w:r w:rsidRPr="00580906">
        <w:rPr>
          <w:rFonts w:eastAsia="Times New Roman" w:cs="Arial"/>
        </w:rPr>
        <w:t>NIP</w:t>
      </w:r>
      <w:r w:rsidR="001D1B6B">
        <w:rPr>
          <w:rFonts w:eastAsia="Times New Roman" w:cs="Arial"/>
        </w:rPr>
        <w:t>:</w:t>
      </w:r>
      <w:r w:rsidR="006A22C7">
        <w:rPr>
          <w:rFonts w:eastAsia="Times New Roman" w:cs="Arial"/>
        </w:rPr>
        <w:tab/>
      </w:r>
    </w:p>
    <w:p w14:paraId="586F67A0" w14:textId="7F18D644" w:rsidR="00922599" w:rsidRPr="00580906" w:rsidRDefault="00EC605F" w:rsidP="0033238F">
      <w:pPr>
        <w:tabs>
          <w:tab w:val="left" w:leader="dot" w:pos="9923"/>
        </w:tabs>
        <w:rPr>
          <w:rFonts w:eastAsia="Times New Roman" w:cs="Arial"/>
        </w:rPr>
      </w:pPr>
      <w:r w:rsidRPr="00580906">
        <w:rPr>
          <w:rFonts w:eastAsia="Times New Roman" w:cs="Arial"/>
        </w:rPr>
        <w:t>r</w:t>
      </w:r>
      <w:r w:rsidR="00922599" w:rsidRPr="00580906">
        <w:rPr>
          <w:rFonts w:eastAsia="Times New Roman" w:cs="Arial"/>
        </w:rPr>
        <w:t>eprezentowaną przez</w:t>
      </w:r>
      <w:r w:rsidR="006A22C7">
        <w:rPr>
          <w:rFonts w:eastAsia="Times New Roman" w:cs="Arial"/>
        </w:rPr>
        <w:t xml:space="preserve"> </w:t>
      </w:r>
      <w:r w:rsidR="0033238F">
        <w:rPr>
          <w:rFonts w:eastAsia="Times New Roman" w:cs="Arial"/>
        </w:rPr>
        <w:tab/>
      </w:r>
      <w:r w:rsidRPr="00580906">
        <w:rPr>
          <w:rFonts w:eastAsia="Times New Roman" w:cs="Arial"/>
        </w:rPr>
        <w:br/>
      </w:r>
      <w:r w:rsidR="00580906" w:rsidRPr="00580906">
        <w:rPr>
          <w:rFonts w:eastAsia="Times New Roman" w:cs="Arial"/>
        </w:rPr>
        <w:t>zamieszkałą</w:t>
      </w:r>
      <w:r w:rsidR="006A22C7">
        <w:rPr>
          <w:rFonts w:eastAsia="Times New Roman" w:cs="Arial"/>
        </w:rPr>
        <w:t xml:space="preserve"> </w:t>
      </w:r>
      <w:r w:rsidR="0033238F">
        <w:rPr>
          <w:rFonts w:eastAsia="Times New Roman" w:cs="Arial"/>
        </w:rPr>
        <w:tab/>
      </w:r>
      <w:r w:rsidRPr="00580906">
        <w:rPr>
          <w:rFonts w:eastAsia="Times New Roman" w:cs="Arial"/>
        </w:rPr>
        <w:br/>
      </w:r>
      <w:r w:rsidR="00922599" w:rsidRPr="00580906">
        <w:rPr>
          <w:rFonts w:eastAsia="Times New Roman" w:cs="Arial"/>
        </w:rPr>
        <w:t>legitymujący</w:t>
      </w:r>
      <w:r w:rsidR="00580906">
        <w:rPr>
          <w:rFonts w:eastAsia="Times New Roman" w:cs="Arial"/>
        </w:rPr>
        <w:t xml:space="preserve"> </w:t>
      </w:r>
      <w:r w:rsidR="00922599" w:rsidRPr="00580906">
        <w:rPr>
          <w:rFonts w:eastAsia="Times New Roman" w:cs="Arial"/>
        </w:rPr>
        <w:t>/</w:t>
      </w:r>
      <w:r w:rsidR="00580906">
        <w:rPr>
          <w:rFonts w:eastAsia="Times New Roman" w:cs="Arial"/>
        </w:rPr>
        <w:t xml:space="preserve"> legitymują</w:t>
      </w:r>
      <w:r w:rsidR="00922599" w:rsidRPr="00580906">
        <w:rPr>
          <w:rFonts w:eastAsia="Times New Roman" w:cs="Arial"/>
        </w:rPr>
        <w:t>ca się</w:t>
      </w:r>
      <w:r w:rsidR="006A22C7">
        <w:rPr>
          <w:rFonts w:eastAsia="Times New Roman" w:cs="Arial"/>
        </w:rPr>
        <w:t xml:space="preserve"> </w:t>
      </w:r>
      <w:r w:rsidR="0033238F">
        <w:rPr>
          <w:rFonts w:eastAsia="Times New Roman" w:cs="Arial"/>
        </w:rPr>
        <w:tab/>
      </w:r>
      <w:r w:rsidRPr="00580906">
        <w:rPr>
          <w:rFonts w:eastAsia="Times New Roman" w:cs="Arial"/>
        </w:rPr>
        <w:br/>
      </w:r>
      <w:r w:rsidR="00922599" w:rsidRPr="00580906">
        <w:rPr>
          <w:rFonts w:eastAsia="Times New Roman" w:cs="Arial"/>
        </w:rPr>
        <w:t>o numerze</w:t>
      </w:r>
      <w:r w:rsidR="006A22C7">
        <w:rPr>
          <w:rFonts w:eastAsia="Times New Roman" w:cs="Arial"/>
        </w:rPr>
        <w:t xml:space="preserve"> </w:t>
      </w:r>
      <w:r w:rsidR="0033238F">
        <w:rPr>
          <w:rFonts w:eastAsia="Times New Roman" w:cs="Arial"/>
        </w:rPr>
        <w:tab/>
      </w:r>
      <w:r w:rsidRPr="00580906">
        <w:rPr>
          <w:rFonts w:eastAsia="Times New Roman" w:cs="Arial"/>
        </w:rPr>
        <w:br/>
      </w:r>
      <w:r w:rsidR="00922599" w:rsidRPr="00580906">
        <w:rPr>
          <w:rFonts w:eastAsia="Times New Roman" w:cs="Arial"/>
        </w:rPr>
        <w:t>zwanym dalej Wnioskodawcą</w:t>
      </w:r>
      <w:r w:rsidR="0033238F">
        <w:rPr>
          <w:rFonts w:eastAsia="Times New Roman" w:cs="Arial"/>
        </w:rPr>
        <w:tab/>
      </w:r>
    </w:p>
    <w:p w14:paraId="2B991B0E" w14:textId="54C87EAB" w:rsidR="00922599" w:rsidRPr="00580906" w:rsidRDefault="00922599" w:rsidP="00B40B6F">
      <w:pPr>
        <w:pStyle w:val="Akapitzlist"/>
        <w:tabs>
          <w:tab w:val="left" w:leader="dot" w:pos="8505"/>
        </w:tabs>
        <w:ind w:left="714" w:hanging="357"/>
        <w:rPr>
          <w:rFonts w:eastAsia="Times New Roman"/>
        </w:rPr>
      </w:pPr>
      <w:r w:rsidRPr="00580906">
        <w:t xml:space="preserve">Zmianie ulega korekta budżet wniosku </w:t>
      </w:r>
      <w:r w:rsidR="00580906" w:rsidRPr="00580906">
        <w:rPr>
          <w:rFonts w:eastAsia="Times New Roman"/>
        </w:rPr>
        <w:t>nr</w:t>
      </w:r>
      <w:r w:rsidR="0097745D">
        <w:rPr>
          <w:rFonts w:eastAsia="Times New Roman"/>
        </w:rPr>
        <w:t xml:space="preserve"> </w:t>
      </w:r>
      <w:r w:rsidR="0097745D">
        <w:rPr>
          <w:rFonts w:eastAsia="Times New Roman"/>
        </w:rPr>
        <w:tab/>
      </w:r>
      <w:r w:rsidRPr="00580906">
        <w:rPr>
          <w:rFonts w:eastAsia="Times New Roman"/>
        </w:rPr>
        <w:t>o sumie kontrolnej</w:t>
      </w:r>
      <w:r w:rsidR="0098357C">
        <w:rPr>
          <w:rFonts w:eastAsia="Times New Roman"/>
        </w:rPr>
        <w:tab/>
      </w:r>
    </w:p>
    <w:p w14:paraId="44C6491C" w14:textId="77777777" w:rsidR="00704EBB" w:rsidRPr="00580906" w:rsidRDefault="00922599" w:rsidP="00B40B6F">
      <w:pPr>
        <w:pStyle w:val="Akapitzlist"/>
        <w:ind w:left="714" w:hanging="357"/>
        <w:rPr>
          <w:rFonts w:eastAsia="Times New Roman"/>
        </w:rPr>
      </w:pPr>
      <w:r w:rsidRPr="00580906">
        <w:rPr>
          <w:rFonts w:eastAsia="Times New Roman"/>
        </w:rPr>
        <w:t>Pozostałe zapisy umowy nie ulegają zmianie.</w:t>
      </w:r>
    </w:p>
    <w:p w14:paraId="59D73684" w14:textId="77777777" w:rsidR="00704EBB" w:rsidRPr="00580906" w:rsidRDefault="00922599" w:rsidP="00B40B6F">
      <w:pPr>
        <w:pStyle w:val="Akapitzlist"/>
        <w:ind w:left="714" w:hanging="357"/>
        <w:rPr>
          <w:rFonts w:eastAsia="Times New Roman"/>
        </w:rPr>
      </w:pPr>
      <w:r w:rsidRPr="00580906">
        <w:rPr>
          <w:rFonts w:eastAsia="Times New Roman"/>
        </w:rPr>
        <w:t>Aneks wchodzi w życie z dniem podpisania.</w:t>
      </w:r>
    </w:p>
    <w:p w14:paraId="6EFF8D6D" w14:textId="65FDF78E" w:rsidR="00922599" w:rsidRPr="00580906" w:rsidRDefault="00922599" w:rsidP="00B40B6F">
      <w:pPr>
        <w:pStyle w:val="Akapitzlist"/>
        <w:ind w:left="714" w:hanging="357"/>
        <w:rPr>
          <w:rFonts w:eastAsia="Times New Roman"/>
        </w:rPr>
      </w:pPr>
      <w:r w:rsidRPr="00580906">
        <w:rPr>
          <w:rFonts w:eastAsia="Times New Roman"/>
        </w:rPr>
        <w:t xml:space="preserve">Aneks został sporządzony w dwóch jednobrzmiących egzemplarzach, jeden egzemplarz dla Wnioskodawcy i </w:t>
      </w:r>
      <w:r w:rsidR="00580906" w:rsidRPr="00580906">
        <w:rPr>
          <w:rFonts w:eastAsia="Times New Roman"/>
        </w:rPr>
        <w:t>jeden dla</w:t>
      </w:r>
      <w:r w:rsidR="00237677" w:rsidRPr="00580906">
        <w:rPr>
          <w:rFonts w:eastAsia="Times New Roman"/>
        </w:rPr>
        <w:t xml:space="preserve"> Operatora</w:t>
      </w:r>
      <w:r w:rsidRPr="00580906">
        <w:rPr>
          <w:rFonts w:eastAsia="Times New Roman"/>
        </w:rPr>
        <w:t>.</w:t>
      </w:r>
    </w:p>
    <w:p w14:paraId="224660C8" w14:textId="77777777" w:rsidR="00922599" w:rsidRPr="00580906" w:rsidRDefault="00922599" w:rsidP="00704EBB">
      <w:pPr>
        <w:spacing w:before="600"/>
        <w:rPr>
          <w:rFonts w:eastAsia="Times New Roman" w:cs="Arial"/>
        </w:rPr>
      </w:pPr>
      <w:r w:rsidRPr="00580906">
        <w:rPr>
          <w:rFonts w:eastAsia="Times New Roman" w:cs="Arial"/>
        </w:rPr>
        <w:t>Załączniki:</w:t>
      </w:r>
    </w:p>
    <w:p w14:paraId="1A806238" w14:textId="6877B1D0" w:rsidR="00EC605F" w:rsidRPr="00580906" w:rsidRDefault="008F1972" w:rsidP="008F1972">
      <w:pPr>
        <w:numPr>
          <w:ilvl w:val="0"/>
          <w:numId w:val="40"/>
        </w:numPr>
        <w:tabs>
          <w:tab w:val="left" w:leader="dot" w:pos="4536"/>
        </w:tabs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  <w:r>
        <w:rPr>
          <w:rFonts w:eastAsia="Times New Roman" w:cs="Arial"/>
        </w:rPr>
        <w:tab/>
      </w:r>
    </w:p>
    <w:p w14:paraId="6BDDF460" w14:textId="52ED61FC" w:rsidR="00EC605F" w:rsidRPr="00580906" w:rsidRDefault="008F1972" w:rsidP="008F1972">
      <w:pPr>
        <w:numPr>
          <w:ilvl w:val="0"/>
          <w:numId w:val="40"/>
        </w:numPr>
        <w:tabs>
          <w:tab w:val="left" w:leader="dot" w:pos="4536"/>
        </w:tabs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  <w:r>
        <w:rPr>
          <w:rFonts w:eastAsia="Times New Roman" w:cs="Arial"/>
        </w:rPr>
        <w:tab/>
      </w:r>
    </w:p>
    <w:p w14:paraId="2704F1FF" w14:textId="76F2BB9E" w:rsidR="00704EBB" w:rsidRPr="00580906" w:rsidRDefault="001A01A0" w:rsidP="00A92C4B">
      <w:pPr>
        <w:tabs>
          <w:tab w:val="left" w:leader="dot" w:pos="4111"/>
          <w:tab w:val="left" w:pos="6379"/>
          <w:tab w:val="left" w:leader="dot" w:pos="9923"/>
        </w:tabs>
        <w:spacing w:before="960" w:after="0" w:line="240" w:lineRule="auto"/>
        <w:ind w:left="357"/>
        <w:rPr>
          <w:rFonts w:eastAsia="Times New Roman" w:cs="Arial"/>
        </w:rPr>
      </w:pPr>
      <w:r>
        <w:rPr>
          <w:rFonts w:eastAsia="Times New Roman" w:cs="Arial"/>
        </w:rPr>
        <w:tab/>
      </w:r>
      <w:r w:rsidR="00A92C4B">
        <w:rPr>
          <w:rFonts w:eastAsia="Times New Roman" w:cs="Arial"/>
        </w:rPr>
        <w:tab/>
      </w:r>
      <w:r w:rsidR="00A92C4B">
        <w:rPr>
          <w:rFonts w:eastAsia="Times New Roman" w:cs="Arial"/>
        </w:rPr>
        <w:tab/>
      </w:r>
    </w:p>
    <w:p w14:paraId="2C81A677" w14:textId="0CE0FE29" w:rsidR="00A60AF0" w:rsidRPr="00704EBB" w:rsidRDefault="00922599" w:rsidP="00704EBB">
      <w:pPr>
        <w:spacing w:before="0" w:line="240" w:lineRule="auto"/>
        <w:ind w:firstLine="706"/>
        <w:rPr>
          <w:rFonts w:eastAsia="Times New Roman" w:cs="Arial"/>
        </w:rPr>
      </w:pPr>
      <w:r w:rsidRPr="00580906">
        <w:rPr>
          <w:rFonts w:eastAsia="Times New Roman" w:cs="Arial"/>
        </w:rPr>
        <w:t>Wnioskodawca</w:t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="00704EBB" w:rsidRPr="00580906">
        <w:rPr>
          <w:rFonts w:eastAsia="Times New Roman" w:cs="Arial"/>
        </w:rPr>
        <w:tab/>
      </w:r>
      <w:r w:rsidRPr="00580906">
        <w:rPr>
          <w:rFonts w:eastAsia="Times New Roman" w:cs="Arial"/>
        </w:rPr>
        <w:t>Realizator</w:t>
      </w:r>
    </w:p>
    <w:sectPr w:rsidR="00A60AF0" w:rsidRPr="00704EBB" w:rsidSect="00B40B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22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84D1" w14:textId="77777777" w:rsidR="00232113" w:rsidRPr="00580906" w:rsidRDefault="00232113" w:rsidP="00F36665">
      <w:r w:rsidRPr="00580906">
        <w:separator/>
      </w:r>
    </w:p>
  </w:endnote>
  <w:endnote w:type="continuationSeparator" w:id="0">
    <w:p w14:paraId="722BAFFE" w14:textId="77777777" w:rsidR="00232113" w:rsidRPr="00580906" w:rsidRDefault="00232113" w:rsidP="00F36665">
      <w:r w:rsidRPr="005809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5955" w14:textId="77777777" w:rsidR="00B40B6F" w:rsidRDefault="00B40B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5B0B7" w14:textId="243FD95D" w:rsidR="00917334" w:rsidRPr="00580906" w:rsidRDefault="00704EBB" w:rsidP="00580906">
    <w:pPr>
      <w:jc w:val="center"/>
    </w:pPr>
    <w:r w:rsidRPr="00580906">
      <w:rPr>
        <w:noProof/>
      </w:rPr>
      <w:drawing>
        <wp:inline distT="0" distB="0" distL="0" distR="0" wp14:anchorId="12EE05AD" wp14:editId="2E884265">
          <wp:extent cx="6645910" cy="601762"/>
          <wp:effectExtent l="0" t="0" r="2540" b="8255"/>
          <wp:docPr id="401485539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017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80906" w:rsidRPr="00580906">
      <w:t xml:space="preserve">Strona </w:t>
    </w:r>
    <w:r w:rsidR="00580906" w:rsidRPr="00580906">
      <w:rPr>
        <w:b/>
        <w:bCs/>
      </w:rPr>
      <w:fldChar w:fldCharType="begin"/>
    </w:r>
    <w:r w:rsidR="00580906" w:rsidRPr="00580906">
      <w:rPr>
        <w:b/>
        <w:bCs/>
      </w:rPr>
      <w:instrText>PAGE  \* Arabic  \* MERGEFORMAT</w:instrText>
    </w:r>
    <w:r w:rsidR="00580906" w:rsidRPr="00580906">
      <w:rPr>
        <w:b/>
        <w:bCs/>
      </w:rPr>
      <w:fldChar w:fldCharType="separate"/>
    </w:r>
    <w:r w:rsidR="00580906" w:rsidRPr="00580906">
      <w:rPr>
        <w:b/>
        <w:bCs/>
      </w:rPr>
      <w:t>1</w:t>
    </w:r>
    <w:r w:rsidR="00580906" w:rsidRPr="00580906">
      <w:rPr>
        <w:b/>
        <w:bCs/>
      </w:rPr>
      <w:fldChar w:fldCharType="end"/>
    </w:r>
    <w:r w:rsidR="00580906" w:rsidRPr="00580906">
      <w:t xml:space="preserve"> z </w:t>
    </w:r>
    <w:r w:rsidR="00580906" w:rsidRPr="00580906">
      <w:rPr>
        <w:b/>
        <w:bCs/>
      </w:rPr>
      <w:fldChar w:fldCharType="begin"/>
    </w:r>
    <w:r w:rsidR="00580906" w:rsidRPr="00580906">
      <w:rPr>
        <w:b/>
        <w:bCs/>
      </w:rPr>
      <w:instrText>NUMPAGES  \* Arabic  \* MERGEFORMAT</w:instrText>
    </w:r>
    <w:r w:rsidR="00580906" w:rsidRPr="00580906">
      <w:rPr>
        <w:b/>
        <w:bCs/>
      </w:rPr>
      <w:fldChar w:fldCharType="separate"/>
    </w:r>
    <w:r w:rsidR="00580906" w:rsidRPr="00580906">
      <w:rPr>
        <w:b/>
        <w:bCs/>
      </w:rPr>
      <w:t>2</w:t>
    </w:r>
    <w:r w:rsidR="00580906" w:rsidRPr="00580906">
      <w:rPr>
        <w:b/>
        <w:bCs/>
      </w:rPr>
      <w:fldChar w:fldCharType="end"/>
    </w:r>
    <w:r w:rsidRPr="00580906">
      <w:rPr>
        <w:noProof/>
      </w:rPr>
      <w:drawing>
        <wp:anchor distT="0" distB="0" distL="114300" distR="114300" simplePos="0" relativeHeight="251647488" behindDoc="0" locked="0" layoutInCell="1" allowOverlap="1" wp14:anchorId="194DFD2A" wp14:editId="4B190B1E">
          <wp:simplePos x="0" y="0"/>
          <wp:positionH relativeFrom="column">
            <wp:posOffset>45720</wp:posOffset>
          </wp:positionH>
          <wp:positionV relativeFrom="paragraph">
            <wp:posOffset>9966960</wp:posOffset>
          </wp:positionV>
          <wp:extent cx="7568565" cy="629920"/>
          <wp:effectExtent l="0" t="0" r="0" b="0"/>
          <wp:wrapNone/>
          <wp:docPr id="15205649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48512" behindDoc="0" locked="0" layoutInCell="1" allowOverlap="1" wp14:anchorId="5FF5F944" wp14:editId="1876C603">
          <wp:simplePos x="0" y="0"/>
          <wp:positionH relativeFrom="page">
            <wp:posOffset>23495</wp:posOffset>
          </wp:positionH>
          <wp:positionV relativeFrom="paragraph">
            <wp:posOffset>9907905</wp:posOffset>
          </wp:positionV>
          <wp:extent cx="7186930" cy="652145"/>
          <wp:effectExtent l="0" t="0" r="0" b="0"/>
          <wp:wrapNone/>
          <wp:docPr id="5621054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693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6944" behindDoc="0" locked="0" layoutInCell="1" allowOverlap="1" wp14:anchorId="26BAF1CC" wp14:editId="3F2AE5E4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21149895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5920" behindDoc="0" locked="0" layoutInCell="1" allowOverlap="1" wp14:anchorId="6CDADF65" wp14:editId="2E746D1A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2047197211" name="Obraz 1" descr="Logotypy organizacji i inicjatyw społecznych oraz pozarządowych, ułożone w poziomy rząd na białym tle. Znajdują się tu m.in. Komitet do Spraw Pożytku Publicznego, Narodowy Instytut Wolności, Mac Małych Społeczności, TRAWA, umbrella oraz DFO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1" descr="Logotypy organizacji i inicjatyw społecznych oraz pozarządowych, ułożone w poziomy rząd na białym tle. Znajdują się tu m.in. Komitet do Spraw Pożytku Publicznego, Narodowy Instytut Wolności, Mac Małych Społeczności, TRAWA, umbrella oraz DFO.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4896" behindDoc="0" locked="0" layoutInCell="1" allowOverlap="1" wp14:anchorId="23B9200D" wp14:editId="3251C4CB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657957046" name="Obraz 1" descr="Logotypy organizacji i inicjatyw społecznych oraz fundacji, ułożone w poziomy rzędzie, reprezentujące różne podmioty działające w obszarze pożytku publicznego i wsparcia społecznego. Kolory i symbole logotypów różnią się, podkreślając różnorodność i zakres działalności poszczególnych organizacji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Obraz 1" descr="Logotypy organizacji i inicjatyw społecznych oraz fundacji, ułożone w poziomy rzędzie, reprezentujące różne podmioty działające w obszarze pożytku publicznego i wsparcia społecznego. Kolory i symbole logotypów różnią się, podkreślając różnorodność i zakres działalności poszczególnych organizacji.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3872" behindDoc="0" locked="0" layoutInCell="1" allowOverlap="1" wp14:anchorId="100F5E07" wp14:editId="5B44A604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2452065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2848" behindDoc="0" locked="0" layoutInCell="1" allowOverlap="1" wp14:anchorId="3896FB13" wp14:editId="24AB7935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2389544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1824" behindDoc="0" locked="0" layoutInCell="1" allowOverlap="1" wp14:anchorId="132ADB27" wp14:editId="5EF1E772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8562752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60800" behindDoc="0" locked="0" layoutInCell="1" allowOverlap="1" wp14:anchorId="6E261313" wp14:editId="21696A76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726134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9776" behindDoc="0" locked="0" layoutInCell="1" allowOverlap="1" wp14:anchorId="45B6AAAD" wp14:editId="407DD742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847237464" name="Obraz 1" descr="Logotypy organizacji i inicjatyw społecznych oraz publicznych, takich jak Komitet do Spraw Pożytku Publicznego, Narodowy Instytut Wolności, Mac Małych Społeczności, TRAWA, Umbrella i DFO. Grafika służy do identyfikacji partnerów lub sponsorów projektu, prezentując ich nazwy i charakterystyczne symbole w kolorach czerwonym, czarnym, pomarańczowym, niebieskim i zielonym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1" descr="Logotypy organizacji i inicjatyw społecznych oraz publicznych, takich jak Komitet do Spraw Pożytku Publicznego, Narodowy Instytut Wolności, Mac Małych Społeczności, TRAWA, Umbrella i DFO. Grafika służy do identyfikacji partnerów lub sponsorów projektu, prezentując ich nazwy i charakterystyczne symbole w kolorach czerwonym, czarnym, pomarańczowym, niebieskim i zielonym.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8752" behindDoc="0" locked="0" layoutInCell="1" allowOverlap="1" wp14:anchorId="0BBE828C" wp14:editId="51CF93F4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7124818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7728" behindDoc="0" locked="0" layoutInCell="1" allowOverlap="1" wp14:anchorId="26A2E437" wp14:editId="238C6C74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5128401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6704" behindDoc="0" locked="0" layoutInCell="1" allowOverlap="1" wp14:anchorId="5219E407" wp14:editId="52C5F3B1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7295283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5680" behindDoc="0" locked="0" layoutInCell="1" allowOverlap="1" wp14:anchorId="464DB669" wp14:editId="08BB4712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20664745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4656" behindDoc="0" locked="0" layoutInCell="1" allowOverlap="1" wp14:anchorId="2E5BBA21" wp14:editId="716F1582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4327225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49536" behindDoc="0" locked="0" layoutInCell="1" allowOverlap="1" wp14:anchorId="1000519E" wp14:editId="1E7D89F3">
          <wp:simplePos x="0" y="0"/>
          <wp:positionH relativeFrom="page">
            <wp:posOffset>23495</wp:posOffset>
          </wp:positionH>
          <wp:positionV relativeFrom="paragraph">
            <wp:posOffset>9907905</wp:posOffset>
          </wp:positionV>
          <wp:extent cx="7186930" cy="652145"/>
          <wp:effectExtent l="0" t="0" r="0" b="0"/>
          <wp:wrapNone/>
          <wp:docPr id="9354836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693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0560" behindDoc="0" locked="0" layoutInCell="1" allowOverlap="1" wp14:anchorId="7747D4C4" wp14:editId="12541608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042555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1584" behindDoc="0" locked="0" layoutInCell="1" allowOverlap="1" wp14:anchorId="19BA5027" wp14:editId="016EBDCC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31832971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2608" behindDoc="0" locked="0" layoutInCell="1" allowOverlap="1" wp14:anchorId="1BA19FD8" wp14:editId="025362AE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2059348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906">
      <w:rPr>
        <w:noProof/>
      </w:rPr>
      <w:drawing>
        <wp:anchor distT="0" distB="0" distL="114300" distR="114300" simplePos="0" relativeHeight="251653632" behindDoc="0" locked="0" layoutInCell="1" allowOverlap="1" wp14:anchorId="227DD360" wp14:editId="518922C6">
          <wp:simplePos x="0" y="0"/>
          <wp:positionH relativeFrom="column">
            <wp:posOffset>366395</wp:posOffset>
          </wp:positionH>
          <wp:positionV relativeFrom="paragraph">
            <wp:posOffset>9900920</wp:posOffset>
          </wp:positionV>
          <wp:extent cx="6997065" cy="632460"/>
          <wp:effectExtent l="0" t="0" r="0" b="0"/>
          <wp:wrapNone/>
          <wp:docPr id="17802752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FB86" w14:textId="77777777" w:rsidR="00B40B6F" w:rsidRDefault="00B40B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BE57" w14:textId="77777777" w:rsidR="00232113" w:rsidRPr="00580906" w:rsidRDefault="00232113" w:rsidP="00F36665">
      <w:r w:rsidRPr="00580906">
        <w:separator/>
      </w:r>
    </w:p>
  </w:footnote>
  <w:footnote w:type="continuationSeparator" w:id="0">
    <w:p w14:paraId="4C87975A" w14:textId="77777777" w:rsidR="00232113" w:rsidRPr="00580906" w:rsidRDefault="00232113" w:rsidP="00F36665">
      <w:r w:rsidRPr="005809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112A" w14:textId="77777777" w:rsidR="00B40B6F" w:rsidRDefault="00B40B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896C" w14:textId="77777777" w:rsidR="00B40B6F" w:rsidRDefault="00B40B6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C181" w14:textId="77777777" w:rsidR="00B40B6F" w:rsidRDefault="00B40B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CA8861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836C40E"/>
    <w:lvl w:ilvl="0" w:tplc="FFFFFFFF">
      <w:start w:val="2"/>
      <w:numFmt w:val="decimal"/>
      <w:lvlText w:val="3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02901D82"/>
    <w:lvl w:ilvl="0" w:tplc="FFFFFFFF">
      <w:start w:val="1"/>
      <w:numFmt w:val="decimal"/>
      <w:lvlText w:val="4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3A95F874"/>
    <w:lvl w:ilvl="0" w:tplc="FFFFFFFF">
      <w:start w:val="1"/>
      <w:numFmt w:val="decimal"/>
      <w:lvlText w:val="4.3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8138640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E7FF52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6CEAF086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upperLetter"/>
      <w:lvlText w:val="%4"/>
      <w:lvlJc w:val="left"/>
    </w:lvl>
    <w:lvl w:ilvl="4" w:tplc="FFFFFFFF">
      <w:start w:val="35"/>
      <w:numFmt w:val="upperLetter"/>
      <w:lvlText w:val="%5.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1"/>
    <w:multiLevelType w:val="hybridMultilevel"/>
    <w:tmpl w:val="AE72BB9C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21"/>
    <w:multiLevelType w:val="hybridMultilevel"/>
    <w:tmpl w:val="725A06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24"/>
    <w:multiLevelType w:val="hybridMultilevel"/>
    <w:tmpl w:val="7A6D8D3C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25"/>
    <w:multiLevelType w:val="hybridMultilevel"/>
    <w:tmpl w:val="4B588F54"/>
    <w:lvl w:ilvl="0" w:tplc="FFFFFFFF">
      <w:start w:val="1"/>
      <w:numFmt w:val="decimal"/>
      <w:lvlText w:val="4.3.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26"/>
    <w:multiLevelType w:val="hybridMultilevel"/>
    <w:tmpl w:val="542289E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28"/>
    <w:multiLevelType w:val="hybridMultilevel"/>
    <w:tmpl w:val="38437FDA"/>
    <w:lvl w:ilvl="0" w:tplc="FFFFFFFF">
      <w:start w:val="1"/>
      <w:numFmt w:val="decimal"/>
      <w:lvlText w:val="%1)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2A"/>
    <w:multiLevelType w:val="hybridMultilevel"/>
    <w:tmpl w:val="7EFC25E6"/>
    <w:lvl w:ilvl="0" w:tplc="FFFFFFFF">
      <w:start w:val="6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E"/>
    <w:multiLevelType w:val="hybridMultilevel"/>
    <w:tmpl w:val="3DC240FA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31"/>
    <w:multiLevelType w:val="hybridMultilevel"/>
    <w:tmpl w:val="75C6C33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35"/>
    <w:multiLevelType w:val="hybridMultilevel"/>
    <w:tmpl w:val="374A3F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36"/>
    <w:multiLevelType w:val="hybridMultilevel"/>
    <w:tmpl w:val="4F4EF004"/>
    <w:lvl w:ilvl="0" w:tplc="FFFFFFFF">
      <w:start w:val="1"/>
      <w:numFmt w:val="decimal"/>
      <w:lvlText w:val="%1.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8293D0F"/>
    <w:multiLevelType w:val="hybridMultilevel"/>
    <w:tmpl w:val="5FF00ED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D756C2F"/>
    <w:multiLevelType w:val="hybridMultilevel"/>
    <w:tmpl w:val="156066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3BB0FE9"/>
    <w:multiLevelType w:val="hybridMultilevel"/>
    <w:tmpl w:val="38E07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173DF5"/>
    <w:multiLevelType w:val="hybridMultilevel"/>
    <w:tmpl w:val="57CEF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1825A9"/>
    <w:multiLevelType w:val="hybridMultilevel"/>
    <w:tmpl w:val="B4DCF778"/>
    <w:lvl w:ilvl="0" w:tplc="99A8519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B57F8F"/>
    <w:multiLevelType w:val="hybridMultilevel"/>
    <w:tmpl w:val="58DA24EE"/>
    <w:lvl w:ilvl="0" w:tplc="9F761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4178E390">
      <w:start w:val="1"/>
      <w:numFmt w:val="decimalZero"/>
      <w:lvlText w:val="%2-"/>
      <w:lvlJc w:val="left"/>
      <w:pPr>
        <w:ind w:left="1455" w:hanging="37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F6DCE"/>
    <w:multiLevelType w:val="hybridMultilevel"/>
    <w:tmpl w:val="E1BED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BA6263"/>
    <w:multiLevelType w:val="hybridMultilevel"/>
    <w:tmpl w:val="7E504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AA1436"/>
    <w:multiLevelType w:val="hybridMultilevel"/>
    <w:tmpl w:val="A57AC344"/>
    <w:lvl w:ilvl="0" w:tplc="11FAFEE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7" w15:restartNumberingAfterBreak="0">
    <w:nsid w:val="326F0696"/>
    <w:multiLevelType w:val="hybridMultilevel"/>
    <w:tmpl w:val="8FFE796C"/>
    <w:lvl w:ilvl="0" w:tplc="04150017">
      <w:start w:val="1"/>
      <w:numFmt w:val="lowerLetter"/>
      <w:lvlText w:val="%1)"/>
      <w:lvlJc w:val="left"/>
      <w:pPr>
        <w:ind w:left="1426" w:hanging="360"/>
      </w:pPr>
    </w:lvl>
    <w:lvl w:ilvl="1" w:tplc="04150019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8" w15:restartNumberingAfterBreak="0">
    <w:nsid w:val="35C2096B"/>
    <w:multiLevelType w:val="hybridMultilevel"/>
    <w:tmpl w:val="625036F8"/>
    <w:lvl w:ilvl="0" w:tplc="F1DE9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765679"/>
    <w:multiLevelType w:val="hybridMultilevel"/>
    <w:tmpl w:val="663EF4C0"/>
    <w:lvl w:ilvl="0" w:tplc="9F761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B0E24"/>
    <w:multiLevelType w:val="hybridMultilevel"/>
    <w:tmpl w:val="3AFC33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72C2035"/>
    <w:multiLevelType w:val="hybridMultilevel"/>
    <w:tmpl w:val="93469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4A39D4"/>
    <w:multiLevelType w:val="hybridMultilevel"/>
    <w:tmpl w:val="84F2B4E8"/>
    <w:lvl w:ilvl="0" w:tplc="FB7A1D74">
      <w:start w:val="1"/>
      <w:numFmt w:val="decimal"/>
      <w:pStyle w:val="Akapitzlist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46161DE"/>
    <w:multiLevelType w:val="hybridMultilevel"/>
    <w:tmpl w:val="86248012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094F06"/>
    <w:multiLevelType w:val="hybridMultilevel"/>
    <w:tmpl w:val="A9EC4798"/>
    <w:lvl w:ilvl="0" w:tplc="FFFFFFFF">
      <w:start w:val="1"/>
      <w:numFmt w:val="decimal"/>
      <w:lvlText w:val="%1."/>
      <w:lvlJc w:val="left"/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8F3D8E"/>
    <w:multiLevelType w:val="hybridMultilevel"/>
    <w:tmpl w:val="455084D4"/>
    <w:lvl w:ilvl="0" w:tplc="FFFFFFF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E8696D"/>
    <w:multiLevelType w:val="multilevel"/>
    <w:tmpl w:val="803E6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8" w15:restartNumberingAfterBreak="0">
    <w:nsid w:val="6E2971C8"/>
    <w:multiLevelType w:val="hybridMultilevel"/>
    <w:tmpl w:val="C6A2BD0A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327BE7"/>
    <w:multiLevelType w:val="hybridMultilevel"/>
    <w:tmpl w:val="62A6F692"/>
    <w:lvl w:ilvl="0" w:tplc="FFFFFFF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516405"/>
    <w:multiLevelType w:val="hybridMultilevel"/>
    <w:tmpl w:val="DF2C5880"/>
    <w:lvl w:ilvl="0" w:tplc="0415000F">
      <w:start w:val="1"/>
      <w:numFmt w:val="decimal"/>
      <w:lvlText w:val="%1."/>
      <w:lvlJc w:val="left"/>
      <w:pPr>
        <w:ind w:left="2144" w:hanging="360"/>
      </w:pPr>
    </w:lvl>
    <w:lvl w:ilvl="1" w:tplc="04150019" w:tentative="1">
      <w:start w:val="1"/>
      <w:numFmt w:val="lowerLetter"/>
      <w:lvlText w:val="%2."/>
      <w:lvlJc w:val="left"/>
      <w:pPr>
        <w:ind w:left="2864" w:hanging="360"/>
      </w:pPr>
    </w:lvl>
    <w:lvl w:ilvl="2" w:tplc="0415001B" w:tentative="1">
      <w:start w:val="1"/>
      <w:numFmt w:val="lowerRoman"/>
      <w:lvlText w:val="%3."/>
      <w:lvlJc w:val="right"/>
      <w:pPr>
        <w:ind w:left="3584" w:hanging="180"/>
      </w:pPr>
    </w:lvl>
    <w:lvl w:ilvl="3" w:tplc="0415000F" w:tentative="1">
      <w:start w:val="1"/>
      <w:numFmt w:val="decimal"/>
      <w:lvlText w:val="%4."/>
      <w:lvlJc w:val="left"/>
      <w:pPr>
        <w:ind w:left="4304" w:hanging="360"/>
      </w:pPr>
    </w:lvl>
    <w:lvl w:ilvl="4" w:tplc="04150019" w:tentative="1">
      <w:start w:val="1"/>
      <w:numFmt w:val="lowerLetter"/>
      <w:lvlText w:val="%5."/>
      <w:lvlJc w:val="left"/>
      <w:pPr>
        <w:ind w:left="5024" w:hanging="360"/>
      </w:pPr>
    </w:lvl>
    <w:lvl w:ilvl="5" w:tplc="0415001B" w:tentative="1">
      <w:start w:val="1"/>
      <w:numFmt w:val="lowerRoman"/>
      <w:lvlText w:val="%6."/>
      <w:lvlJc w:val="right"/>
      <w:pPr>
        <w:ind w:left="5744" w:hanging="180"/>
      </w:pPr>
    </w:lvl>
    <w:lvl w:ilvl="6" w:tplc="0415000F" w:tentative="1">
      <w:start w:val="1"/>
      <w:numFmt w:val="decimal"/>
      <w:lvlText w:val="%7."/>
      <w:lvlJc w:val="left"/>
      <w:pPr>
        <w:ind w:left="6464" w:hanging="360"/>
      </w:pPr>
    </w:lvl>
    <w:lvl w:ilvl="7" w:tplc="04150019" w:tentative="1">
      <w:start w:val="1"/>
      <w:numFmt w:val="lowerLetter"/>
      <w:lvlText w:val="%8."/>
      <w:lvlJc w:val="left"/>
      <w:pPr>
        <w:ind w:left="7184" w:hanging="360"/>
      </w:pPr>
    </w:lvl>
    <w:lvl w:ilvl="8" w:tplc="0415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41" w15:restartNumberingAfterBreak="0">
    <w:nsid w:val="793130FA"/>
    <w:multiLevelType w:val="hybridMultilevel"/>
    <w:tmpl w:val="C9EAC138"/>
    <w:lvl w:ilvl="0" w:tplc="FFFFFFFF">
      <w:start w:val="1"/>
      <w:numFmt w:val="decimal"/>
      <w:lvlText w:val="%1."/>
      <w:lvlJc w:val="left"/>
      <w:pPr>
        <w:ind w:left="2084" w:hanging="360"/>
      </w:pPr>
    </w:lvl>
    <w:lvl w:ilvl="1" w:tplc="04150019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42" w15:restartNumberingAfterBreak="0">
    <w:nsid w:val="7A167E62"/>
    <w:multiLevelType w:val="hybridMultilevel"/>
    <w:tmpl w:val="994EC9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037526">
    <w:abstractNumId w:val="0"/>
  </w:num>
  <w:num w:numId="2" w16cid:durableId="275066838">
    <w:abstractNumId w:val="1"/>
  </w:num>
  <w:num w:numId="3" w16cid:durableId="1445999968">
    <w:abstractNumId w:val="2"/>
  </w:num>
  <w:num w:numId="4" w16cid:durableId="1813212783">
    <w:abstractNumId w:val="3"/>
  </w:num>
  <w:num w:numId="5" w16cid:durableId="1584560186">
    <w:abstractNumId w:val="4"/>
  </w:num>
  <w:num w:numId="6" w16cid:durableId="349383062">
    <w:abstractNumId w:val="5"/>
  </w:num>
  <w:num w:numId="7" w16cid:durableId="587006938">
    <w:abstractNumId w:val="20"/>
  </w:num>
  <w:num w:numId="8" w16cid:durableId="1965034906">
    <w:abstractNumId w:val="6"/>
  </w:num>
  <w:num w:numId="9" w16cid:durableId="1919896577">
    <w:abstractNumId w:val="29"/>
  </w:num>
  <w:num w:numId="10" w16cid:durableId="131099499">
    <w:abstractNumId w:val="7"/>
  </w:num>
  <w:num w:numId="11" w16cid:durableId="691690216">
    <w:abstractNumId w:val="33"/>
  </w:num>
  <w:num w:numId="12" w16cid:durableId="852647745">
    <w:abstractNumId w:val="8"/>
  </w:num>
  <w:num w:numId="13" w16cid:durableId="358356429">
    <w:abstractNumId w:val="9"/>
  </w:num>
  <w:num w:numId="14" w16cid:durableId="484704434">
    <w:abstractNumId w:val="10"/>
  </w:num>
  <w:num w:numId="15" w16cid:durableId="1451318720">
    <w:abstractNumId w:val="11"/>
  </w:num>
  <w:num w:numId="16" w16cid:durableId="1645546997">
    <w:abstractNumId w:val="12"/>
  </w:num>
  <w:num w:numId="17" w16cid:durableId="452749513">
    <w:abstractNumId w:val="13"/>
  </w:num>
  <w:num w:numId="18" w16cid:durableId="624039299">
    <w:abstractNumId w:val="40"/>
  </w:num>
  <w:num w:numId="19" w16cid:durableId="2024472818">
    <w:abstractNumId w:val="27"/>
  </w:num>
  <w:num w:numId="20" w16cid:durableId="19674589">
    <w:abstractNumId w:val="35"/>
  </w:num>
  <w:num w:numId="21" w16cid:durableId="786578874">
    <w:abstractNumId w:val="14"/>
  </w:num>
  <w:num w:numId="22" w16cid:durableId="1138761514">
    <w:abstractNumId w:val="15"/>
  </w:num>
  <w:num w:numId="23" w16cid:durableId="1141268510">
    <w:abstractNumId w:val="16"/>
  </w:num>
  <w:num w:numId="24" w16cid:durableId="687677907">
    <w:abstractNumId w:val="17"/>
  </w:num>
  <w:num w:numId="25" w16cid:durableId="1312565475">
    <w:abstractNumId w:val="38"/>
  </w:num>
  <w:num w:numId="26" w16cid:durableId="1133251120">
    <w:abstractNumId w:val="39"/>
  </w:num>
  <w:num w:numId="27" w16cid:durableId="2129200827">
    <w:abstractNumId w:val="36"/>
  </w:num>
  <w:num w:numId="28" w16cid:durableId="1645237718">
    <w:abstractNumId w:val="42"/>
  </w:num>
  <w:num w:numId="29" w16cid:durableId="1163542829">
    <w:abstractNumId w:val="41"/>
  </w:num>
  <w:num w:numId="30" w16cid:durableId="278029923">
    <w:abstractNumId w:val="18"/>
  </w:num>
  <w:num w:numId="31" w16cid:durableId="634142330">
    <w:abstractNumId w:val="23"/>
  </w:num>
  <w:num w:numId="32" w16cid:durableId="249318191">
    <w:abstractNumId w:val="34"/>
  </w:num>
  <w:num w:numId="33" w16cid:durableId="158275815">
    <w:abstractNumId w:val="26"/>
  </w:num>
  <w:num w:numId="34" w16cid:durableId="52122914">
    <w:abstractNumId w:val="19"/>
  </w:num>
  <w:num w:numId="35" w16cid:durableId="1320111256">
    <w:abstractNumId w:val="30"/>
  </w:num>
  <w:num w:numId="36" w16cid:durableId="501433035">
    <w:abstractNumId w:val="25"/>
  </w:num>
  <w:num w:numId="37" w16cid:durableId="399207833">
    <w:abstractNumId w:val="22"/>
  </w:num>
  <w:num w:numId="38" w16cid:durableId="1383097545">
    <w:abstractNumId w:val="37"/>
  </w:num>
  <w:num w:numId="39" w16cid:durableId="1153528289">
    <w:abstractNumId w:val="28"/>
  </w:num>
  <w:num w:numId="40" w16cid:durableId="18316903">
    <w:abstractNumId w:val="21"/>
  </w:num>
  <w:num w:numId="41" w16cid:durableId="400101290">
    <w:abstractNumId w:val="24"/>
  </w:num>
  <w:num w:numId="42" w16cid:durableId="1146775243">
    <w:abstractNumId w:val="31"/>
  </w:num>
  <w:num w:numId="43" w16cid:durableId="586578266">
    <w:abstractNumId w:val="3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F3"/>
    <w:rsid w:val="00015D92"/>
    <w:rsid w:val="00030630"/>
    <w:rsid w:val="0003213C"/>
    <w:rsid w:val="00050090"/>
    <w:rsid w:val="00053FF1"/>
    <w:rsid w:val="00063ECA"/>
    <w:rsid w:val="00063EDB"/>
    <w:rsid w:val="00087A5F"/>
    <w:rsid w:val="00091D90"/>
    <w:rsid w:val="000968A3"/>
    <w:rsid w:val="000975B9"/>
    <w:rsid w:val="000A5908"/>
    <w:rsid w:val="000C1538"/>
    <w:rsid w:val="000D1C05"/>
    <w:rsid w:val="000D4DD2"/>
    <w:rsid w:val="000E0BB6"/>
    <w:rsid w:val="000E1424"/>
    <w:rsid w:val="000F0E64"/>
    <w:rsid w:val="000F72DD"/>
    <w:rsid w:val="001213A1"/>
    <w:rsid w:val="00121C11"/>
    <w:rsid w:val="00125D53"/>
    <w:rsid w:val="00132973"/>
    <w:rsid w:val="001362D6"/>
    <w:rsid w:val="00137759"/>
    <w:rsid w:val="00143D4B"/>
    <w:rsid w:val="00153246"/>
    <w:rsid w:val="00157EE1"/>
    <w:rsid w:val="001849D1"/>
    <w:rsid w:val="00191911"/>
    <w:rsid w:val="00192B5B"/>
    <w:rsid w:val="001A01A0"/>
    <w:rsid w:val="001B7E58"/>
    <w:rsid w:val="001C140E"/>
    <w:rsid w:val="001C3A36"/>
    <w:rsid w:val="001D1B6B"/>
    <w:rsid w:val="001D5144"/>
    <w:rsid w:val="001E006C"/>
    <w:rsid w:val="002027BE"/>
    <w:rsid w:val="00202EDF"/>
    <w:rsid w:val="002076D5"/>
    <w:rsid w:val="00220532"/>
    <w:rsid w:val="002319C2"/>
    <w:rsid w:val="00232113"/>
    <w:rsid w:val="00236424"/>
    <w:rsid w:val="00237677"/>
    <w:rsid w:val="00243285"/>
    <w:rsid w:val="00253CB4"/>
    <w:rsid w:val="00263420"/>
    <w:rsid w:val="002739D0"/>
    <w:rsid w:val="002A2DC8"/>
    <w:rsid w:val="002A5B9D"/>
    <w:rsid w:val="002B7566"/>
    <w:rsid w:val="002C15F5"/>
    <w:rsid w:val="002C1EE3"/>
    <w:rsid w:val="002C4E27"/>
    <w:rsid w:val="002C5C1C"/>
    <w:rsid w:val="002D6D60"/>
    <w:rsid w:val="002E402C"/>
    <w:rsid w:val="002E56FD"/>
    <w:rsid w:val="002F022B"/>
    <w:rsid w:val="003165D5"/>
    <w:rsid w:val="00325C82"/>
    <w:rsid w:val="00332012"/>
    <w:rsid w:val="0033238F"/>
    <w:rsid w:val="003439E6"/>
    <w:rsid w:val="0035567D"/>
    <w:rsid w:val="00362D08"/>
    <w:rsid w:val="003641E8"/>
    <w:rsid w:val="00374066"/>
    <w:rsid w:val="00375C64"/>
    <w:rsid w:val="00382F51"/>
    <w:rsid w:val="003863F1"/>
    <w:rsid w:val="00391308"/>
    <w:rsid w:val="00392B7D"/>
    <w:rsid w:val="0039536D"/>
    <w:rsid w:val="003A1152"/>
    <w:rsid w:val="003C60F7"/>
    <w:rsid w:val="003D5C7C"/>
    <w:rsid w:val="003E38A3"/>
    <w:rsid w:val="003E4484"/>
    <w:rsid w:val="00426BA2"/>
    <w:rsid w:val="00454852"/>
    <w:rsid w:val="00474995"/>
    <w:rsid w:val="00481132"/>
    <w:rsid w:val="00482869"/>
    <w:rsid w:val="00496C7E"/>
    <w:rsid w:val="0049791A"/>
    <w:rsid w:val="004B09D5"/>
    <w:rsid w:val="004C3636"/>
    <w:rsid w:val="0050291B"/>
    <w:rsid w:val="00512E85"/>
    <w:rsid w:val="00514D37"/>
    <w:rsid w:val="005209B1"/>
    <w:rsid w:val="005210A4"/>
    <w:rsid w:val="00525D6F"/>
    <w:rsid w:val="0054128E"/>
    <w:rsid w:val="00555F93"/>
    <w:rsid w:val="0057682B"/>
    <w:rsid w:val="00580906"/>
    <w:rsid w:val="005A4DCF"/>
    <w:rsid w:val="005A7B46"/>
    <w:rsid w:val="005D5EA6"/>
    <w:rsid w:val="0061034C"/>
    <w:rsid w:val="006116AB"/>
    <w:rsid w:val="0062725E"/>
    <w:rsid w:val="00634557"/>
    <w:rsid w:val="00650C92"/>
    <w:rsid w:val="00666759"/>
    <w:rsid w:val="0066771F"/>
    <w:rsid w:val="00681861"/>
    <w:rsid w:val="006A22C7"/>
    <w:rsid w:val="006A4513"/>
    <w:rsid w:val="006A77A1"/>
    <w:rsid w:val="006B2030"/>
    <w:rsid w:val="006B232F"/>
    <w:rsid w:val="006C06E1"/>
    <w:rsid w:val="006C33F9"/>
    <w:rsid w:val="006E1EE0"/>
    <w:rsid w:val="006E3805"/>
    <w:rsid w:val="006E5F55"/>
    <w:rsid w:val="006F19A1"/>
    <w:rsid w:val="006F2BAA"/>
    <w:rsid w:val="00704472"/>
    <w:rsid w:val="00704EBB"/>
    <w:rsid w:val="0071349F"/>
    <w:rsid w:val="00717BA8"/>
    <w:rsid w:val="007252F9"/>
    <w:rsid w:val="00742EB3"/>
    <w:rsid w:val="00745B3A"/>
    <w:rsid w:val="00746A18"/>
    <w:rsid w:val="0076082F"/>
    <w:rsid w:val="00774A1D"/>
    <w:rsid w:val="00774AAA"/>
    <w:rsid w:val="0078180E"/>
    <w:rsid w:val="007859A7"/>
    <w:rsid w:val="00792617"/>
    <w:rsid w:val="007A2E35"/>
    <w:rsid w:val="007A679C"/>
    <w:rsid w:val="007C371B"/>
    <w:rsid w:val="007D3DFF"/>
    <w:rsid w:val="007D6A43"/>
    <w:rsid w:val="007E2EC1"/>
    <w:rsid w:val="007E32F9"/>
    <w:rsid w:val="008035D4"/>
    <w:rsid w:val="008078D8"/>
    <w:rsid w:val="00812417"/>
    <w:rsid w:val="008239B6"/>
    <w:rsid w:val="0082536F"/>
    <w:rsid w:val="00825D1B"/>
    <w:rsid w:val="00856917"/>
    <w:rsid w:val="0086578C"/>
    <w:rsid w:val="00873419"/>
    <w:rsid w:val="00877D06"/>
    <w:rsid w:val="008A048E"/>
    <w:rsid w:val="008C0DF6"/>
    <w:rsid w:val="008C2E9E"/>
    <w:rsid w:val="008D1E85"/>
    <w:rsid w:val="008D34D7"/>
    <w:rsid w:val="008D7629"/>
    <w:rsid w:val="008F1972"/>
    <w:rsid w:val="008F6F7F"/>
    <w:rsid w:val="0090127D"/>
    <w:rsid w:val="00917334"/>
    <w:rsid w:val="00922599"/>
    <w:rsid w:val="009249F3"/>
    <w:rsid w:val="0092529D"/>
    <w:rsid w:val="00936197"/>
    <w:rsid w:val="00943CED"/>
    <w:rsid w:val="00946469"/>
    <w:rsid w:val="0094663C"/>
    <w:rsid w:val="00964BFA"/>
    <w:rsid w:val="00965856"/>
    <w:rsid w:val="0097745D"/>
    <w:rsid w:val="0098294D"/>
    <w:rsid w:val="0098357C"/>
    <w:rsid w:val="00991725"/>
    <w:rsid w:val="009A0320"/>
    <w:rsid w:val="009A2B4C"/>
    <w:rsid w:val="009C002C"/>
    <w:rsid w:val="009C7A81"/>
    <w:rsid w:val="009D25E3"/>
    <w:rsid w:val="009E19A6"/>
    <w:rsid w:val="009E6BAC"/>
    <w:rsid w:val="009F104C"/>
    <w:rsid w:val="009F7D3F"/>
    <w:rsid w:val="00A25279"/>
    <w:rsid w:val="00A3136B"/>
    <w:rsid w:val="00A31AE8"/>
    <w:rsid w:val="00A43BAE"/>
    <w:rsid w:val="00A60AF0"/>
    <w:rsid w:val="00A64375"/>
    <w:rsid w:val="00A81530"/>
    <w:rsid w:val="00A82BF9"/>
    <w:rsid w:val="00A84167"/>
    <w:rsid w:val="00A86A16"/>
    <w:rsid w:val="00A92C4B"/>
    <w:rsid w:val="00A96F04"/>
    <w:rsid w:val="00AA2D6A"/>
    <w:rsid w:val="00AB4B7B"/>
    <w:rsid w:val="00AC543C"/>
    <w:rsid w:val="00AD338B"/>
    <w:rsid w:val="00AD40CB"/>
    <w:rsid w:val="00AD61CE"/>
    <w:rsid w:val="00AE1AC6"/>
    <w:rsid w:val="00AE64DC"/>
    <w:rsid w:val="00B14B0E"/>
    <w:rsid w:val="00B225AD"/>
    <w:rsid w:val="00B36805"/>
    <w:rsid w:val="00B370EE"/>
    <w:rsid w:val="00B40B6F"/>
    <w:rsid w:val="00B614F3"/>
    <w:rsid w:val="00B93B09"/>
    <w:rsid w:val="00BA0484"/>
    <w:rsid w:val="00BA0F92"/>
    <w:rsid w:val="00BC0D3F"/>
    <w:rsid w:val="00BC4261"/>
    <w:rsid w:val="00BD1447"/>
    <w:rsid w:val="00BE3A2D"/>
    <w:rsid w:val="00BE5443"/>
    <w:rsid w:val="00BE7B35"/>
    <w:rsid w:val="00C02117"/>
    <w:rsid w:val="00C342FD"/>
    <w:rsid w:val="00C41335"/>
    <w:rsid w:val="00C46F5F"/>
    <w:rsid w:val="00C65E5E"/>
    <w:rsid w:val="00C80E5D"/>
    <w:rsid w:val="00C879A2"/>
    <w:rsid w:val="00CA54B1"/>
    <w:rsid w:val="00CA732D"/>
    <w:rsid w:val="00CC2968"/>
    <w:rsid w:val="00CC3BEB"/>
    <w:rsid w:val="00CC52F7"/>
    <w:rsid w:val="00CD4A01"/>
    <w:rsid w:val="00CD4B0E"/>
    <w:rsid w:val="00CF1F66"/>
    <w:rsid w:val="00D04403"/>
    <w:rsid w:val="00D43731"/>
    <w:rsid w:val="00D45FFD"/>
    <w:rsid w:val="00D55AC9"/>
    <w:rsid w:val="00D61552"/>
    <w:rsid w:val="00D63B19"/>
    <w:rsid w:val="00D648B1"/>
    <w:rsid w:val="00D74889"/>
    <w:rsid w:val="00D77F86"/>
    <w:rsid w:val="00D81200"/>
    <w:rsid w:val="00D83CFF"/>
    <w:rsid w:val="00D95BAA"/>
    <w:rsid w:val="00D97A6F"/>
    <w:rsid w:val="00DA2607"/>
    <w:rsid w:val="00DC063F"/>
    <w:rsid w:val="00DC422C"/>
    <w:rsid w:val="00DD0A87"/>
    <w:rsid w:val="00DD4723"/>
    <w:rsid w:val="00DE3D03"/>
    <w:rsid w:val="00DF0154"/>
    <w:rsid w:val="00DF4D6D"/>
    <w:rsid w:val="00DF6836"/>
    <w:rsid w:val="00E14AC9"/>
    <w:rsid w:val="00E31666"/>
    <w:rsid w:val="00E715BD"/>
    <w:rsid w:val="00E76969"/>
    <w:rsid w:val="00E8453B"/>
    <w:rsid w:val="00E85A6D"/>
    <w:rsid w:val="00E95FC4"/>
    <w:rsid w:val="00EA1B85"/>
    <w:rsid w:val="00EA6EE5"/>
    <w:rsid w:val="00EB4E04"/>
    <w:rsid w:val="00EC4FC6"/>
    <w:rsid w:val="00EC5363"/>
    <w:rsid w:val="00EC605F"/>
    <w:rsid w:val="00EE04E3"/>
    <w:rsid w:val="00EF3671"/>
    <w:rsid w:val="00EF5157"/>
    <w:rsid w:val="00EF5AE2"/>
    <w:rsid w:val="00EF5C10"/>
    <w:rsid w:val="00F00DF3"/>
    <w:rsid w:val="00F13972"/>
    <w:rsid w:val="00F300EC"/>
    <w:rsid w:val="00F36665"/>
    <w:rsid w:val="00F47BFF"/>
    <w:rsid w:val="00F64057"/>
    <w:rsid w:val="00F976CA"/>
    <w:rsid w:val="00FB0D16"/>
    <w:rsid w:val="00FB1174"/>
    <w:rsid w:val="00FC1625"/>
    <w:rsid w:val="00FD208B"/>
    <w:rsid w:val="00FD42E8"/>
    <w:rsid w:val="00FE455E"/>
    <w:rsid w:val="00FF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CADB85"/>
  <w15:chartTrackingRefBased/>
  <w15:docId w15:val="{BA337F33-BC88-482B-AFEC-0C358C1D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05F"/>
    <w:pPr>
      <w:widowControl w:val="0"/>
      <w:suppressAutoHyphens/>
      <w:spacing w:before="120" w:after="120" w:line="360" w:lineRule="auto"/>
    </w:pPr>
    <w:rPr>
      <w:rFonts w:ascii="Aptos" w:eastAsia="Andale Sans UI" w:hAnsi="Apto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before="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3136B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A3136B"/>
    <w:rPr>
      <w:rFonts w:eastAsia="Andale Sans UI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B40B6F"/>
    <w:pPr>
      <w:widowControl/>
      <w:numPr>
        <w:numId w:val="43"/>
      </w:numPr>
      <w:tabs>
        <w:tab w:val="left" w:pos="8505"/>
      </w:tabs>
      <w:suppressAutoHyphens w:val="0"/>
      <w:contextualSpacing/>
    </w:pPr>
    <w:rPr>
      <w:rFonts w:eastAsia="Calibri"/>
      <w:kern w:val="0"/>
      <w:szCs w:val="22"/>
      <w:lang w:eastAsia="en-US"/>
    </w:rPr>
  </w:style>
  <w:style w:type="character" w:styleId="Hipercze">
    <w:name w:val="Hyperlink"/>
    <w:uiPriority w:val="99"/>
    <w:unhideWhenUsed/>
    <w:rsid w:val="006E5F55"/>
    <w:rPr>
      <w:color w:val="0000FF"/>
      <w:u w:val="single"/>
    </w:rPr>
  </w:style>
  <w:style w:type="paragraph" w:styleId="Bezodstpw">
    <w:name w:val="No Spacing"/>
    <w:uiPriority w:val="1"/>
    <w:qFormat/>
    <w:rsid w:val="00E31666"/>
    <w:rPr>
      <w:rFonts w:ascii="Calibri" w:eastAsia="Calibri" w:hAnsi="Calibri"/>
      <w:sz w:val="22"/>
      <w:szCs w:val="22"/>
      <w:lang w:eastAsia="en-US"/>
    </w:rPr>
  </w:style>
  <w:style w:type="paragraph" w:customStyle="1" w:styleId="rozdzial">
    <w:name w:val="rozdzial_"/>
    <w:basedOn w:val="Normalny"/>
    <w:qFormat/>
    <w:rsid w:val="00454852"/>
    <w:pPr>
      <w:keepNext/>
      <w:widowControl/>
      <w:numPr>
        <w:numId w:val="20"/>
      </w:numPr>
      <w:suppressAutoHyphens w:val="0"/>
      <w:spacing w:before="480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9D25E3"/>
    <w:rPr>
      <w:rFonts w:eastAsia="Andale Sans UI"/>
      <w:kern w:val="1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DD0A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0A8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D0A87"/>
    <w:rPr>
      <w:rFonts w:eastAsia="Andale Sans UI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A8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D0A87"/>
    <w:rPr>
      <w:rFonts w:eastAsia="Andale Sans UI"/>
      <w:b/>
      <w:bCs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A8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D0A87"/>
    <w:rPr>
      <w:rFonts w:ascii="Tahoma" w:eastAsia="Andale Sans UI" w:hAnsi="Tahoma" w:cs="Tahoma"/>
      <w:kern w:val="1"/>
      <w:sz w:val="16"/>
      <w:szCs w:val="16"/>
    </w:rPr>
  </w:style>
  <w:style w:type="character" w:customStyle="1" w:styleId="NagwekZnak">
    <w:name w:val="Nagłówek Znak"/>
    <w:link w:val="Nagwek"/>
    <w:uiPriority w:val="99"/>
    <w:rsid w:val="00375C64"/>
    <w:rPr>
      <w:rFonts w:eastAsia="Andale Sans UI"/>
      <w:kern w:val="1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D7629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 w:eastAsia="en-US"/>
    </w:rPr>
  </w:style>
  <w:style w:type="paragraph" w:customStyle="1" w:styleId="Nagwek11">
    <w:name w:val="Nagłówek 11"/>
    <w:basedOn w:val="Normalny"/>
    <w:uiPriority w:val="1"/>
    <w:qFormat/>
    <w:rsid w:val="00EC605F"/>
    <w:pPr>
      <w:spacing w:before="240" w:after="600"/>
      <w:jc w:val="center"/>
    </w:pPr>
    <w:rPr>
      <w:rFonts w:eastAsia="Times New Roman" w:cs="Arial"/>
      <w:b/>
    </w:rPr>
  </w:style>
  <w:style w:type="character" w:customStyle="1" w:styleId="TekstpodstawowyZnak">
    <w:name w:val="Tekst podstawowy Znak"/>
    <w:link w:val="Tekstpodstawowy"/>
    <w:rsid w:val="008D7629"/>
    <w:rPr>
      <w:rFonts w:eastAsia="Andale Sans UI"/>
      <w:kern w:val="1"/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917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Props1.xml><?xml version="1.0" encoding="utf-8"?>
<ds:datastoreItem xmlns:ds="http://schemas.openxmlformats.org/officeDocument/2006/customXml" ds:itemID="{106F6DD9-889F-49F1-B969-906B77EC4A05}"/>
</file>

<file path=customXml/itemProps2.xml><?xml version="1.0" encoding="utf-8"?>
<ds:datastoreItem xmlns:ds="http://schemas.openxmlformats.org/officeDocument/2006/customXml" ds:itemID="{F36A43C7-1684-4E3F-9202-942BB35E3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8E59F-342C-4659-A59B-53642120C801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do umowy o otrzymanie dotacji</dc:title>
  <dc:subject/>
  <dc:creator>Baskaz</dc:creator>
  <cp:keywords/>
  <cp:lastModifiedBy>Kazimierz Szepiela</cp:lastModifiedBy>
  <cp:revision>30</cp:revision>
  <cp:lastPrinted>2018-02-13T09:48:00Z</cp:lastPrinted>
  <dcterms:created xsi:type="dcterms:W3CDTF">2026-09-04T07:06:00Z</dcterms:created>
  <dcterms:modified xsi:type="dcterms:W3CDTF">2026-10-01T15:41:00Z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</Properties>
</file>